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2E84" w:rsidRPr="00A02E84" w:rsidRDefault="00A02E84" w:rsidP="00A02E84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02E84">
        <w:rPr>
          <w:rFonts w:ascii="Helvetica" w:eastAsia="Times New Roman" w:hAnsi="Helvetica" w:cs="Helvetica"/>
          <w:color w:val="2D3B45"/>
          <w:sz w:val="24"/>
          <w:szCs w:val="24"/>
        </w:rPr>
        <w:t>Course Outcomes Covered:</w:t>
      </w:r>
    </w:p>
    <w:p w:rsidR="00A02E84" w:rsidRPr="00A02E84" w:rsidRDefault="00A02E84" w:rsidP="00A02E8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02E84">
        <w:rPr>
          <w:rFonts w:ascii="Helvetica" w:eastAsia="Times New Roman" w:hAnsi="Helvetica" w:cs="Helvetica"/>
          <w:color w:val="2D3B45"/>
          <w:sz w:val="24"/>
          <w:szCs w:val="24"/>
        </w:rPr>
        <w:t>Demonstrate an understanding of nutritional principles in both health &amp; illness</w:t>
      </w:r>
    </w:p>
    <w:p w:rsidR="00A02E84" w:rsidRPr="00A02E84" w:rsidRDefault="00A02E84" w:rsidP="00A02E8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02E84">
        <w:rPr>
          <w:rFonts w:ascii="Helvetica" w:eastAsia="Times New Roman" w:hAnsi="Helvetica" w:cs="Helvetica"/>
          <w:color w:val="2D3B45"/>
          <w:sz w:val="24"/>
          <w:szCs w:val="24"/>
        </w:rPr>
        <w:t>Describe the relationships between nutrition and human physiology.</w:t>
      </w:r>
    </w:p>
    <w:p w:rsidR="00A02E84" w:rsidRPr="00A02E84" w:rsidRDefault="00A02E84" w:rsidP="00A02E8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02E84">
        <w:rPr>
          <w:rFonts w:ascii="Helvetica" w:eastAsia="Times New Roman" w:hAnsi="Helvetica" w:cs="Helvetica"/>
          <w:color w:val="2D3B45"/>
          <w:sz w:val="24"/>
          <w:szCs w:val="24"/>
        </w:rPr>
        <w:t>Apply knowledge of nutrition to real-life ex</w:t>
      </w:r>
    </w:p>
    <w:p w:rsidR="00A02E84" w:rsidRPr="00A02E84" w:rsidRDefault="00A02E84" w:rsidP="00A02E8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02E84">
        <w:rPr>
          <w:rFonts w:ascii="Helvetica" w:eastAsia="Times New Roman" w:hAnsi="Helvetica" w:cs="Helvetica"/>
          <w:color w:val="2D3B45"/>
          <w:sz w:val="24"/>
          <w:szCs w:val="24"/>
        </w:rPr>
        <w:t>Acquire knowledge about the role of Nutrition in disease prevention </w:t>
      </w:r>
    </w:p>
    <w:p w:rsidR="00A02E84" w:rsidRPr="00A02E84" w:rsidRDefault="00A02E84" w:rsidP="00A02E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bookmarkStart w:id="0" w:name="_GoBack"/>
      <w:bookmarkEnd w:id="0"/>
    </w:p>
    <w:p w:rsidR="00A02E84" w:rsidRDefault="00A02E84" w:rsidP="00A02E84"/>
    <w:sectPr w:rsidR="00A02E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31265D"/>
    <w:multiLevelType w:val="hybridMultilevel"/>
    <w:tmpl w:val="41385EBE"/>
    <w:lvl w:ilvl="0" w:tplc="E274FF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86CA0"/>
    <w:multiLevelType w:val="multilevel"/>
    <w:tmpl w:val="24A4F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E84"/>
    <w:rsid w:val="00107949"/>
    <w:rsid w:val="00835288"/>
    <w:rsid w:val="00A02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903CE"/>
  <w15:chartTrackingRefBased/>
  <w15:docId w15:val="{4316945E-C0D8-4028-A037-0AC1316E1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2E8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02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02E84"/>
    <w:rPr>
      <w:color w:val="0000FF"/>
      <w:u w:val="single"/>
    </w:rPr>
  </w:style>
  <w:style w:type="character" w:customStyle="1" w:styleId="module-sequence-footer-button--next">
    <w:name w:val="module-sequence-footer-button--next"/>
    <w:basedOn w:val="DefaultParagraphFont"/>
    <w:rsid w:val="00A02E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3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30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03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7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96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9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78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A'G ONE BRAIN JEN</cp:lastModifiedBy>
  <cp:revision>2</cp:revision>
  <dcterms:created xsi:type="dcterms:W3CDTF">2019-10-26T23:35:00Z</dcterms:created>
  <dcterms:modified xsi:type="dcterms:W3CDTF">2019-10-26T23:41:00Z</dcterms:modified>
</cp:coreProperties>
</file>